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AD3" w:rsidRDefault="00C26AD3" w:rsidP="004E07B9">
      <w:pPr>
        <w:spacing w:after="0"/>
        <w:rPr>
          <w:rFonts w:ascii="Times New Roman" w:hAnsi="Times New Roman" w:cs="Times New Roman"/>
          <w:b/>
          <w:sz w:val="24"/>
          <w:szCs w:val="24"/>
        </w:rPr>
      </w:pPr>
    </w:p>
    <w:p w:rsidR="00C26AD3" w:rsidRDefault="00C26AD3" w:rsidP="00C26AD3">
      <w:pPr>
        <w:tabs>
          <w:tab w:val="left" w:pos="1555"/>
        </w:tabs>
        <w:spacing w:after="0"/>
        <w:rPr>
          <w:rFonts w:ascii="Times New Roman" w:hAnsi="Times New Roman" w:cs="Times New Roman"/>
          <w:b/>
          <w:sz w:val="24"/>
          <w:szCs w:val="24"/>
        </w:rPr>
      </w:pPr>
      <w:r>
        <w:rPr>
          <w:rFonts w:ascii="Times New Roman" w:hAnsi="Times New Roman" w:cs="Times New Roman"/>
          <w:b/>
          <w:noProof/>
          <w:sz w:val="24"/>
          <w:szCs w:val="24"/>
          <w:lang w:val="ru-RU" w:eastAsia="ru-RU"/>
        </w:rPr>
        <w:drawing>
          <wp:anchor distT="0" distB="0" distL="114300" distR="114300" simplePos="0" relativeHeight="251658240" behindDoc="0" locked="0" layoutInCell="1" allowOverlap="1">
            <wp:simplePos x="0" y="0"/>
            <wp:positionH relativeFrom="column">
              <wp:posOffset>892810</wp:posOffset>
            </wp:positionH>
            <wp:positionV relativeFrom="paragraph">
              <wp:posOffset>190500</wp:posOffset>
            </wp:positionV>
            <wp:extent cx="1806575" cy="1353185"/>
            <wp:effectExtent l="19050" t="0" r="3175" b="0"/>
            <wp:wrapSquare wrapText="bothSides"/>
            <wp:docPr id="5" name="Рисунок 3" descr="Опис : D:\Сашко Гриб\Логотипи, герби, банери\БПД\BP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 : D:\Сашко Гриб\Логотипи, герби, банери\БПД\BPD.jpg"/>
                    <pic:cNvPicPr>
                      <a:picLocks noChangeAspect="1" noChangeArrowheads="1"/>
                    </pic:cNvPicPr>
                  </pic:nvPicPr>
                  <pic:blipFill>
                    <a:blip r:embed="rId4"/>
                    <a:srcRect l="7095" t="10583" r="7095" b="12144"/>
                    <a:stretch>
                      <a:fillRect/>
                    </a:stretch>
                  </pic:blipFill>
                  <pic:spPr bwMode="auto">
                    <a:xfrm>
                      <a:off x="0" y="0"/>
                      <a:ext cx="1806575" cy="1353185"/>
                    </a:xfrm>
                    <a:prstGeom prst="rect">
                      <a:avLst/>
                    </a:prstGeom>
                    <a:noFill/>
                    <a:ln w="9525">
                      <a:noFill/>
                      <a:miter lim="800000"/>
                      <a:headEnd/>
                      <a:tailEnd/>
                    </a:ln>
                  </pic:spPr>
                </pic:pic>
              </a:graphicData>
            </a:graphic>
          </wp:anchor>
        </w:drawing>
      </w:r>
      <w:r>
        <w:rPr>
          <w:rFonts w:ascii="Times New Roman" w:hAnsi="Times New Roman" w:cs="Times New Roman"/>
          <w:b/>
          <w:sz w:val="24"/>
          <w:szCs w:val="24"/>
        </w:rPr>
        <w:tab/>
      </w:r>
    </w:p>
    <w:p w:rsidR="00C26AD3" w:rsidRDefault="00C26AD3" w:rsidP="00A6697E">
      <w:pPr>
        <w:spacing w:after="0"/>
        <w:jc w:val="center"/>
        <w:rPr>
          <w:rFonts w:ascii="Times New Roman" w:hAnsi="Times New Roman" w:cs="Times New Roman"/>
          <w:b/>
          <w:sz w:val="24"/>
          <w:szCs w:val="24"/>
        </w:rPr>
      </w:pPr>
    </w:p>
    <w:p w:rsidR="00C26AD3" w:rsidRDefault="00C26AD3" w:rsidP="00A6697E">
      <w:pPr>
        <w:spacing w:after="0"/>
        <w:jc w:val="center"/>
        <w:rPr>
          <w:rFonts w:ascii="Times New Roman" w:hAnsi="Times New Roman" w:cs="Times New Roman"/>
          <w:b/>
          <w:sz w:val="24"/>
          <w:szCs w:val="24"/>
        </w:rPr>
      </w:pPr>
    </w:p>
    <w:p w:rsidR="00C26AD3" w:rsidRDefault="00C26AD3" w:rsidP="00A6697E">
      <w:pPr>
        <w:spacing w:after="0"/>
        <w:jc w:val="center"/>
        <w:rPr>
          <w:rFonts w:ascii="Times New Roman" w:hAnsi="Times New Roman" w:cs="Times New Roman"/>
          <w:b/>
          <w:sz w:val="24"/>
          <w:szCs w:val="24"/>
        </w:rPr>
      </w:pPr>
    </w:p>
    <w:p w:rsidR="00C26AD3" w:rsidRDefault="00C26AD3" w:rsidP="00C26AD3">
      <w:pPr>
        <w:spacing w:after="0"/>
        <w:rPr>
          <w:rFonts w:ascii="Times New Roman" w:hAnsi="Times New Roman" w:cs="Times New Roman"/>
          <w:b/>
          <w:sz w:val="24"/>
          <w:szCs w:val="24"/>
        </w:rPr>
      </w:pPr>
    </w:p>
    <w:p w:rsidR="00C26AD3" w:rsidRDefault="00C26AD3" w:rsidP="00A6697E">
      <w:pPr>
        <w:spacing w:after="0"/>
        <w:jc w:val="center"/>
        <w:rPr>
          <w:rFonts w:ascii="Times New Roman" w:hAnsi="Times New Roman" w:cs="Times New Roman"/>
          <w:b/>
          <w:sz w:val="24"/>
          <w:szCs w:val="24"/>
        </w:rPr>
      </w:pPr>
    </w:p>
    <w:p w:rsidR="00C26AD3" w:rsidRDefault="00C26AD3" w:rsidP="00A6697E">
      <w:pPr>
        <w:spacing w:after="0"/>
        <w:jc w:val="center"/>
        <w:rPr>
          <w:rFonts w:ascii="Times New Roman" w:hAnsi="Times New Roman" w:cs="Times New Roman"/>
          <w:b/>
          <w:sz w:val="24"/>
          <w:szCs w:val="24"/>
        </w:rPr>
      </w:pPr>
    </w:p>
    <w:p w:rsidR="00C26AD3" w:rsidRDefault="00C26AD3" w:rsidP="00A6697E">
      <w:pPr>
        <w:spacing w:after="0"/>
        <w:jc w:val="center"/>
        <w:rPr>
          <w:rFonts w:ascii="Times New Roman" w:hAnsi="Times New Roman" w:cs="Times New Roman"/>
          <w:b/>
          <w:sz w:val="24"/>
          <w:szCs w:val="24"/>
        </w:rPr>
      </w:pPr>
    </w:p>
    <w:p w:rsidR="00C26AD3" w:rsidRDefault="00C26AD3" w:rsidP="004E07B9">
      <w:pPr>
        <w:spacing w:after="0"/>
        <w:rPr>
          <w:rFonts w:ascii="Times New Roman" w:hAnsi="Times New Roman" w:cs="Times New Roman"/>
          <w:b/>
          <w:sz w:val="24"/>
          <w:szCs w:val="24"/>
        </w:rPr>
      </w:pPr>
    </w:p>
    <w:p w:rsidR="00F54FBC" w:rsidRPr="00A6697E" w:rsidRDefault="00C26AD3" w:rsidP="00A6697E">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00A6697E" w:rsidRPr="00A6697E">
        <w:rPr>
          <w:rFonts w:ascii="Times New Roman" w:hAnsi="Times New Roman" w:cs="Times New Roman"/>
          <w:b/>
          <w:sz w:val="24"/>
          <w:szCs w:val="24"/>
        </w:rPr>
        <w:t>Насилля вже не є «домашньою» справою</w:t>
      </w:r>
    </w:p>
    <w:p w:rsidR="00A6697E" w:rsidRPr="00A6697E" w:rsidRDefault="00A6697E" w:rsidP="00A6697E">
      <w:pPr>
        <w:spacing w:after="0"/>
        <w:jc w:val="center"/>
        <w:rPr>
          <w:rFonts w:ascii="Times New Roman" w:hAnsi="Times New Roman" w:cs="Times New Roman"/>
          <w:sz w:val="24"/>
          <w:szCs w:val="24"/>
        </w:rPr>
      </w:pPr>
    </w:p>
    <w:p w:rsidR="00A6697E" w:rsidRPr="00A6697E" w:rsidRDefault="00A6697E" w:rsidP="00A6697E">
      <w:pPr>
        <w:spacing w:after="0"/>
        <w:ind w:firstLine="709"/>
        <w:jc w:val="both"/>
        <w:rPr>
          <w:rFonts w:ascii="Times New Roman" w:hAnsi="Times New Roman" w:cs="Times New Roman"/>
          <w:sz w:val="24"/>
          <w:szCs w:val="24"/>
        </w:rPr>
      </w:pPr>
      <w:r w:rsidRPr="00A6697E">
        <w:rPr>
          <w:rFonts w:ascii="Times New Roman" w:hAnsi="Times New Roman" w:cs="Times New Roman"/>
          <w:sz w:val="24"/>
          <w:szCs w:val="24"/>
        </w:rPr>
        <w:t>Доволі тривалий час в Україні ставлення до домашнь</w:t>
      </w:r>
      <w:r>
        <w:rPr>
          <w:rFonts w:ascii="Times New Roman" w:hAnsi="Times New Roman" w:cs="Times New Roman"/>
          <w:sz w:val="24"/>
          <w:szCs w:val="24"/>
        </w:rPr>
        <w:t>ого насильства залишалось суто «домашньою»</w:t>
      </w:r>
      <w:r w:rsidRPr="00A6697E">
        <w:rPr>
          <w:rFonts w:ascii="Times New Roman" w:hAnsi="Times New Roman" w:cs="Times New Roman"/>
          <w:sz w:val="24"/>
          <w:szCs w:val="24"/>
        </w:rPr>
        <w:t xml:space="preserve"> справою, а суспільство переважно не реагувало на дане явище</w:t>
      </w:r>
      <w:r>
        <w:rPr>
          <w:rFonts w:ascii="Times New Roman" w:hAnsi="Times New Roman" w:cs="Times New Roman"/>
          <w:sz w:val="24"/>
          <w:szCs w:val="24"/>
        </w:rPr>
        <w:t xml:space="preserve">. Причин такої ситуації чимало - </w:t>
      </w:r>
      <w:r w:rsidRPr="00A6697E">
        <w:rPr>
          <w:rFonts w:ascii="Times New Roman" w:hAnsi="Times New Roman" w:cs="Times New Roman"/>
          <w:sz w:val="24"/>
          <w:szCs w:val="24"/>
        </w:rPr>
        <w:t>страх потерпілих звернутися по допомогу, відсутність реагування, складність фіксації та доведення факту насильства.</w:t>
      </w:r>
    </w:p>
    <w:p w:rsidR="00A6697E" w:rsidRPr="00A6697E" w:rsidRDefault="00A6697E" w:rsidP="00A6697E">
      <w:pPr>
        <w:spacing w:after="0"/>
        <w:ind w:firstLine="709"/>
        <w:jc w:val="both"/>
        <w:rPr>
          <w:rFonts w:ascii="Times New Roman" w:hAnsi="Times New Roman" w:cs="Times New Roman"/>
          <w:sz w:val="24"/>
          <w:szCs w:val="24"/>
        </w:rPr>
      </w:pPr>
      <w:r w:rsidRPr="00A6697E">
        <w:rPr>
          <w:rFonts w:ascii="Times New Roman" w:hAnsi="Times New Roman" w:cs="Times New Roman"/>
          <w:sz w:val="24"/>
          <w:szCs w:val="24"/>
        </w:rPr>
        <w:t>Намагаючись вирішити проблему домашнього насильства, у грудні 2017 року Верхов</w:t>
      </w:r>
      <w:r>
        <w:rPr>
          <w:rFonts w:ascii="Times New Roman" w:hAnsi="Times New Roman" w:cs="Times New Roman"/>
          <w:sz w:val="24"/>
          <w:szCs w:val="24"/>
        </w:rPr>
        <w:t>на Рада України ухвалила закон «</w:t>
      </w:r>
      <w:r w:rsidRPr="00A6697E">
        <w:rPr>
          <w:rFonts w:ascii="Times New Roman" w:hAnsi="Times New Roman" w:cs="Times New Roman"/>
          <w:sz w:val="24"/>
          <w:szCs w:val="24"/>
        </w:rPr>
        <w:t>Про запобігання та</w:t>
      </w:r>
      <w:r>
        <w:rPr>
          <w:rFonts w:ascii="Times New Roman" w:hAnsi="Times New Roman" w:cs="Times New Roman"/>
          <w:sz w:val="24"/>
          <w:szCs w:val="24"/>
        </w:rPr>
        <w:t xml:space="preserve"> протидію домашньому насильству»</w:t>
      </w:r>
      <w:r w:rsidRPr="00A6697E">
        <w:rPr>
          <w:rFonts w:ascii="Times New Roman" w:hAnsi="Times New Roman" w:cs="Times New Roman"/>
          <w:sz w:val="24"/>
          <w:szCs w:val="24"/>
        </w:rPr>
        <w:t>, в якому запропоновано новий підхід до боротьби з цим негативним явищем у суспільстві.</w:t>
      </w:r>
    </w:p>
    <w:p w:rsidR="00A6697E" w:rsidRPr="00A6697E" w:rsidRDefault="00A6697E" w:rsidP="00A6697E">
      <w:pPr>
        <w:spacing w:after="0"/>
        <w:ind w:firstLine="709"/>
        <w:jc w:val="both"/>
        <w:rPr>
          <w:rFonts w:ascii="Times New Roman" w:hAnsi="Times New Roman" w:cs="Times New Roman"/>
          <w:sz w:val="24"/>
          <w:szCs w:val="24"/>
        </w:rPr>
      </w:pPr>
      <w:r w:rsidRPr="00A6697E">
        <w:rPr>
          <w:rFonts w:ascii="Times New Roman" w:hAnsi="Times New Roman" w:cs="Times New Roman"/>
          <w:sz w:val="24"/>
          <w:szCs w:val="24"/>
        </w:rPr>
        <w:t>Під домашнім насильством тепер розуміється будь-яка дія фізичного, сексуального, психологічного або економічного насильства, а також погрози вчинення таких діянь.</w:t>
      </w:r>
    </w:p>
    <w:p w:rsidR="00A6697E" w:rsidRPr="00A6697E" w:rsidRDefault="00A6697E" w:rsidP="00A6697E">
      <w:pPr>
        <w:spacing w:after="0"/>
        <w:ind w:firstLine="709"/>
        <w:jc w:val="both"/>
        <w:rPr>
          <w:rFonts w:ascii="Times New Roman" w:hAnsi="Times New Roman" w:cs="Times New Roman"/>
          <w:sz w:val="24"/>
          <w:szCs w:val="24"/>
        </w:rPr>
      </w:pPr>
      <w:r w:rsidRPr="00A6697E">
        <w:rPr>
          <w:rFonts w:ascii="Times New Roman" w:hAnsi="Times New Roman" w:cs="Times New Roman"/>
          <w:sz w:val="24"/>
          <w:szCs w:val="24"/>
        </w:rPr>
        <w:t>Постраждалими визнаються особи, незалежно від того, чи проживають вони спільно зі своїми кривдниками, чи ні, особи, які проживають разом, чи будь-які інші родичі, люди, які пов’язані спільним побутом, мають спільні права та обов’язки. Постраждалою дитиною визнається не лише та, яка зазнала домашнього насильства, а й свідок такого насильства.</w:t>
      </w:r>
    </w:p>
    <w:p w:rsidR="00A6697E" w:rsidRPr="00A6697E" w:rsidRDefault="00A6697E" w:rsidP="00A6697E">
      <w:pPr>
        <w:spacing w:after="0"/>
        <w:ind w:firstLine="709"/>
        <w:jc w:val="both"/>
        <w:rPr>
          <w:rFonts w:ascii="Times New Roman" w:hAnsi="Times New Roman" w:cs="Times New Roman"/>
          <w:sz w:val="24"/>
          <w:szCs w:val="24"/>
        </w:rPr>
      </w:pPr>
      <w:r w:rsidRPr="00A6697E">
        <w:rPr>
          <w:rFonts w:ascii="Times New Roman" w:hAnsi="Times New Roman" w:cs="Times New Roman"/>
          <w:sz w:val="24"/>
          <w:szCs w:val="24"/>
        </w:rPr>
        <w:t>У разі вчинення будь-якого виду домашнього насильства постраждалі мають право звернутися із відповідною заявою як до органів поліції за місцем свого проживання, перебування так і до виконавчих комітетів сільських і селищних рад, органів опіки та піклування, навчаль</w:t>
      </w:r>
      <w:r>
        <w:rPr>
          <w:rFonts w:ascii="Times New Roman" w:hAnsi="Times New Roman" w:cs="Times New Roman"/>
          <w:sz w:val="24"/>
          <w:szCs w:val="24"/>
        </w:rPr>
        <w:t>них закладів, якщо постраждалі -</w:t>
      </w:r>
      <w:r w:rsidRPr="00A6697E">
        <w:rPr>
          <w:rFonts w:ascii="Times New Roman" w:hAnsi="Times New Roman" w:cs="Times New Roman"/>
          <w:sz w:val="24"/>
          <w:szCs w:val="24"/>
        </w:rPr>
        <w:t xml:space="preserve"> діти, установ охорони здоров’я. Можна повідомити про насильство і через </w:t>
      </w:r>
      <w:proofErr w:type="spellStart"/>
      <w:r w:rsidRPr="00A6697E">
        <w:rPr>
          <w:rFonts w:ascii="Times New Roman" w:hAnsi="Times New Roman" w:cs="Times New Roman"/>
          <w:sz w:val="24"/>
          <w:szCs w:val="24"/>
        </w:rPr>
        <w:t>кол-центр</w:t>
      </w:r>
      <w:proofErr w:type="spellEnd"/>
      <w:r w:rsidRPr="00A6697E">
        <w:rPr>
          <w:rFonts w:ascii="Times New Roman" w:hAnsi="Times New Roman" w:cs="Times New Roman"/>
          <w:sz w:val="24"/>
          <w:szCs w:val="24"/>
        </w:rPr>
        <w:t xml:space="preserve"> з питань запобігання та протидії домашньому насильству.</w:t>
      </w:r>
    </w:p>
    <w:p w:rsidR="00A6697E" w:rsidRPr="00A6697E" w:rsidRDefault="00A6697E" w:rsidP="00A6697E">
      <w:pPr>
        <w:spacing w:after="0"/>
        <w:ind w:firstLine="709"/>
        <w:jc w:val="both"/>
        <w:rPr>
          <w:rFonts w:ascii="Times New Roman" w:hAnsi="Times New Roman" w:cs="Times New Roman"/>
          <w:sz w:val="24"/>
          <w:szCs w:val="24"/>
        </w:rPr>
      </w:pPr>
      <w:r w:rsidRPr="00A6697E">
        <w:rPr>
          <w:rFonts w:ascii="Times New Roman" w:hAnsi="Times New Roman" w:cs="Times New Roman"/>
          <w:sz w:val="24"/>
          <w:szCs w:val="24"/>
        </w:rPr>
        <w:t>Постраждалі мають право одразу або в подальшому звернутися до суду із заявою про видачу обмежувального припису стосовно кривдника. До того ж постраждалі мають право користуватися безоплатними послугами адвокатів Центрів з надання безоплатної вторинної правової допомоги, а</w:t>
      </w:r>
      <w:r>
        <w:rPr>
          <w:rFonts w:ascii="Times New Roman" w:hAnsi="Times New Roman" w:cs="Times New Roman"/>
          <w:sz w:val="24"/>
          <w:szCs w:val="24"/>
        </w:rPr>
        <w:t xml:space="preserve"> за подання таких заяв до суду -</w:t>
      </w:r>
      <w:r w:rsidRPr="00A6697E">
        <w:rPr>
          <w:rFonts w:ascii="Times New Roman" w:hAnsi="Times New Roman" w:cs="Times New Roman"/>
          <w:sz w:val="24"/>
          <w:szCs w:val="24"/>
        </w:rPr>
        <w:t xml:space="preserve"> судовий збір не сплачується.</w:t>
      </w:r>
    </w:p>
    <w:p w:rsidR="00A6697E" w:rsidRPr="00A6697E" w:rsidRDefault="00A6697E" w:rsidP="00A6697E">
      <w:pPr>
        <w:spacing w:after="0"/>
        <w:ind w:firstLine="709"/>
        <w:jc w:val="both"/>
        <w:rPr>
          <w:rFonts w:ascii="Times New Roman" w:hAnsi="Times New Roman" w:cs="Times New Roman"/>
          <w:sz w:val="24"/>
          <w:szCs w:val="24"/>
        </w:rPr>
      </w:pPr>
      <w:r w:rsidRPr="00A6697E">
        <w:rPr>
          <w:rFonts w:ascii="Times New Roman" w:hAnsi="Times New Roman" w:cs="Times New Roman"/>
          <w:sz w:val="24"/>
          <w:szCs w:val="24"/>
        </w:rPr>
        <w:t>Потерпіла особа може вимагати від кривдника компенсації: її витрат на лікування, отримання консультацій або на оренду житла, яке вона винаймає з метою уникнення домашнього насильства, періодичних витрат на її утримання, утримання дітей чи інших членів сім’ї, які перебувають (перебували) на утриманні кривдника.</w:t>
      </w:r>
    </w:p>
    <w:p w:rsidR="00A6697E" w:rsidRPr="00A6697E" w:rsidRDefault="00A6697E" w:rsidP="00A6697E">
      <w:pPr>
        <w:spacing w:after="0"/>
        <w:ind w:firstLine="709"/>
        <w:jc w:val="both"/>
        <w:rPr>
          <w:rFonts w:ascii="Times New Roman" w:hAnsi="Times New Roman" w:cs="Times New Roman"/>
          <w:sz w:val="24"/>
          <w:szCs w:val="24"/>
        </w:rPr>
      </w:pPr>
      <w:r w:rsidRPr="00A6697E">
        <w:rPr>
          <w:rFonts w:ascii="Times New Roman" w:hAnsi="Times New Roman" w:cs="Times New Roman"/>
          <w:sz w:val="24"/>
          <w:szCs w:val="24"/>
        </w:rPr>
        <w:t>До кривдника можуть бути застосовані наступні спеціальні заходи:</w:t>
      </w:r>
    </w:p>
    <w:p w:rsidR="00A6697E" w:rsidRPr="00A6697E" w:rsidRDefault="00A6697E" w:rsidP="00A6697E">
      <w:pPr>
        <w:spacing w:after="0"/>
        <w:ind w:firstLine="709"/>
        <w:jc w:val="both"/>
        <w:rPr>
          <w:rFonts w:ascii="Times New Roman" w:hAnsi="Times New Roman" w:cs="Times New Roman"/>
          <w:sz w:val="24"/>
          <w:szCs w:val="24"/>
        </w:rPr>
      </w:pPr>
      <w:r w:rsidRPr="00A6697E">
        <w:rPr>
          <w:rFonts w:ascii="Times New Roman" w:hAnsi="Times New Roman" w:cs="Times New Roman"/>
          <w:sz w:val="24"/>
          <w:szCs w:val="24"/>
        </w:rPr>
        <w:t>1) Терміновий заборонний припис</w:t>
      </w:r>
    </w:p>
    <w:p w:rsidR="00A6697E" w:rsidRPr="00A6697E" w:rsidRDefault="00A6697E" w:rsidP="00A6697E">
      <w:pPr>
        <w:spacing w:after="0"/>
        <w:ind w:firstLine="709"/>
        <w:jc w:val="both"/>
        <w:rPr>
          <w:rFonts w:ascii="Times New Roman" w:hAnsi="Times New Roman" w:cs="Times New Roman"/>
          <w:sz w:val="24"/>
          <w:szCs w:val="24"/>
        </w:rPr>
      </w:pPr>
      <w:r w:rsidRPr="00A6697E">
        <w:rPr>
          <w:rFonts w:ascii="Times New Roman" w:hAnsi="Times New Roman" w:cs="Times New Roman"/>
          <w:sz w:val="24"/>
          <w:szCs w:val="24"/>
        </w:rPr>
        <w:t xml:space="preserve">Поліція може заборонити перебувати, проживати, контактувати з постраждалою людиною як на підставі її заяви, так і за власною ініціативою у разі існування загрози її життю чи здоров’ю. При цьому заборона перебувати разом кривднику і постраждалій особі не залежить від </w:t>
      </w:r>
      <w:r>
        <w:rPr>
          <w:rFonts w:ascii="Times New Roman" w:hAnsi="Times New Roman" w:cs="Times New Roman"/>
          <w:sz w:val="24"/>
          <w:szCs w:val="24"/>
        </w:rPr>
        <w:t>того, кому належить помешкання -</w:t>
      </w:r>
      <w:r w:rsidRPr="00A6697E">
        <w:rPr>
          <w:rFonts w:ascii="Times New Roman" w:hAnsi="Times New Roman" w:cs="Times New Roman"/>
          <w:sz w:val="24"/>
          <w:szCs w:val="24"/>
        </w:rPr>
        <w:t xml:space="preserve"> постраждалому, кривднику, їхньою спільною власністю чи власністю третіх осіб.</w:t>
      </w:r>
    </w:p>
    <w:p w:rsidR="00A6697E" w:rsidRPr="00A6697E" w:rsidRDefault="00A6697E" w:rsidP="00A6697E">
      <w:pPr>
        <w:spacing w:after="0"/>
        <w:ind w:firstLine="709"/>
        <w:jc w:val="both"/>
        <w:rPr>
          <w:rFonts w:ascii="Times New Roman" w:hAnsi="Times New Roman" w:cs="Times New Roman"/>
          <w:sz w:val="24"/>
          <w:szCs w:val="24"/>
        </w:rPr>
      </w:pPr>
      <w:r w:rsidRPr="00A6697E">
        <w:rPr>
          <w:rFonts w:ascii="Times New Roman" w:hAnsi="Times New Roman" w:cs="Times New Roman"/>
          <w:sz w:val="24"/>
          <w:szCs w:val="24"/>
        </w:rPr>
        <w:lastRenderedPageBreak/>
        <w:t>Припис залишити та перебувати у житлі разом із постраждалою особою не застосовується лише до неповнолітніх кривдників. У випадку, якщо людина відмовляється добровільно залишити житло, поліція може застосувати примусове виселення.</w:t>
      </w:r>
    </w:p>
    <w:p w:rsidR="00A6697E" w:rsidRPr="00A6697E" w:rsidRDefault="00A6697E" w:rsidP="00A6697E">
      <w:pPr>
        <w:spacing w:after="0"/>
        <w:ind w:firstLine="709"/>
        <w:jc w:val="both"/>
        <w:rPr>
          <w:rFonts w:ascii="Times New Roman" w:hAnsi="Times New Roman" w:cs="Times New Roman"/>
          <w:sz w:val="24"/>
          <w:szCs w:val="24"/>
        </w:rPr>
      </w:pPr>
      <w:r>
        <w:rPr>
          <w:rFonts w:ascii="Times New Roman" w:hAnsi="Times New Roman" w:cs="Times New Roman"/>
          <w:sz w:val="24"/>
          <w:szCs w:val="24"/>
        </w:rPr>
        <w:t>Строк дії цих заборон -</w:t>
      </w:r>
      <w:r w:rsidRPr="00A6697E">
        <w:rPr>
          <w:rFonts w:ascii="Times New Roman" w:hAnsi="Times New Roman" w:cs="Times New Roman"/>
          <w:sz w:val="24"/>
          <w:szCs w:val="24"/>
        </w:rPr>
        <w:t xml:space="preserve"> 10 днів. Заборонний припис поліції кривдник може оскаржити у суді.</w:t>
      </w:r>
    </w:p>
    <w:p w:rsidR="00A6697E" w:rsidRPr="00A6697E" w:rsidRDefault="00A6697E" w:rsidP="00A6697E">
      <w:pPr>
        <w:spacing w:after="0"/>
        <w:ind w:firstLine="709"/>
        <w:jc w:val="both"/>
        <w:rPr>
          <w:rFonts w:ascii="Times New Roman" w:hAnsi="Times New Roman" w:cs="Times New Roman"/>
          <w:sz w:val="24"/>
          <w:szCs w:val="24"/>
        </w:rPr>
      </w:pPr>
      <w:r w:rsidRPr="00A6697E">
        <w:rPr>
          <w:rFonts w:ascii="Times New Roman" w:hAnsi="Times New Roman" w:cs="Times New Roman"/>
          <w:sz w:val="24"/>
          <w:szCs w:val="24"/>
        </w:rPr>
        <w:t>2) Обмежувальний припис</w:t>
      </w:r>
    </w:p>
    <w:p w:rsidR="00A6697E" w:rsidRPr="00A6697E" w:rsidRDefault="00A6697E" w:rsidP="00A6697E">
      <w:pPr>
        <w:spacing w:after="0"/>
        <w:ind w:firstLine="709"/>
        <w:jc w:val="both"/>
        <w:rPr>
          <w:rFonts w:ascii="Times New Roman" w:hAnsi="Times New Roman" w:cs="Times New Roman"/>
          <w:sz w:val="24"/>
          <w:szCs w:val="24"/>
        </w:rPr>
      </w:pPr>
      <w:r w:rsidRPr="00A6697E">
        <w:rPr>
          <w:rFonts w:ascii="Times New Roman" w:hAnsi="Times New Roman" w:cs="Times New Roman"/>
          <w:sz w:val="24"/>
          <w:szCs w:val="24"/>
        </w:rPr>
        <w:t>Застосовується на підставі судового рішення за заявою постраждалої особи, або її представника. Суд розглядає справу про видачу обмежувального припису в порядку окремого провадження не пізніше 72 годин після надходження до суду заяви про видачу обмежувального припису. Кривдника викликають до суду через розміщення оголошення на офіційному сайті суду. Однак судовий розгляд можуть провести і без виклику та участі кривдника, якщо того вимагає безпека постраждалої особи.</w:t>
      </w:r>
    </w:p>
    <w:p w:rsidR="00A6697E" w:rsidRPr="00A6697E" w:rsidRDefault="00A6697E" w:rsidP="00A6697E">
      <w:pPr>
        <w:spacing w:after="0"/>
        <w:ind w:firstLine="709"/>
        <w:jc w:val="both"/>
        <w:rPr>
          <w:rFonts w:ascii="Times New Roman" w:hAnsi="Times New Roman" w:cs="Times New Roman"/>
          <w:sz w:val="24"/>
          <w:szCs w:val="24"/>
        </w:rPr>
      </w:pPr>
      <w:r w:rsidRPr="00A6697E">
        <w:rPr>
          <w:rFonts w:ascii="Times New Roman" w:hAnsi="Times New Roman" w:cs="Times New Roman"/>
          <w:sz w:val="24"/>
          <w:szCs w:val="24"/>
        </w:rPr>
        <w:t>Таким приписом людині може бути: заборонено перебувати в місці спільного проживання (перебування) з постраждалою особою; зобов’язано усунути перешкоди у користуванні майном; обмежено спілкування з постраждалою дитиною; заборонено наближатися на визначену відстань до місця проживання (перебування), навчання, роботи, інших місць частого відвідування постраждалою особою; заборонено особисто і через третіх осіб розшукувати постраждалу особу, якщо вона за власним бажанням перебуває у місці, невідомому кривднику, переслідувати її та в будь-який спосіб спілкуватися з нею; заборонено вести листування, телефонні переговори з постраждалою особою або контактувати з нею через інші засоби зв’язку особисто і через третіх осіб.</w:t>
      </w:r>
    </w:p>
    <w:p w:rsidR="00A6697E" w:rsidRPr="00A6697E" w:rsidRDefault="00A6697E" w:rsidP="00A6697E">
      <w:pPr>
        <w:spacing w:after="0"/>
        <w:ind w:firstLine="709"/>
        <w:jc w:val="both"/>
        <w:rPr>
          <w:rFonts w:ascii="Times New Roman" w:hAnsi="Times New Roman" w:cs="Times New Roman"/>
          <w:sz w:val="24"/>
          <w:szCs w:val="24"/>
        </w:rPr>
      </w:pPr>
      <w:r w:rsidRPr="00A6697E">
        <w:rPr>
          <w:rFonts w:ascii="Times New Roman" w:hAnsi="Times New Roman" w:cs="Times New Roman"/>
          <w:sz w:val="24"/>
          <w:szCs w:val="24"/>
        </w:rPr>
        <w:t>Рішення суду про видачу обмежувального припису підлягає негайному виконанню, а його оскарження не зупиняє його виконання. Обмежувальний припис видається на строк від одного до шести місяців, та може бути продовжений судом ще на шість місяців.</w:t>
      </w:r>
    </w:p>
    <w:p w:rsidR="00A6697E" w:rsidRPr="00A6697E" w:rsidRDefault="00A6697E" w:rsidP="00A6697E">
      <w:pPr>
        <w:spacing w:after="0"/>
        <w:ind w:firstLine="709"/>
        <w:jc w:val="both"/>
        <w:rPr>
          <w:rFonts w:ascii="Times New Roman" w:hAnsi="Times New Roman" w:cs="Times New Roman"/>
          <w:sz w:val="24"/>
          <w:szCs w:val="24"/>
        </w:rPr>
      </w:pPr>
      <w:r w:rsidRPr="00A6697E">
        <w:rPr>
          <w:rFonts w:ascii="Times New Roman" w:hAnsi="Times New Roman" w:cs="Times New Roman"/>
          <w:sz w:val="24"/>
          <w:szCs w:val="24"/>
        </w:rPr>
        <w:t>Крім того, усі факти домашнього насильства, інформація про кривдника, незалежно від його згоди, а також про постраждалих, за їхньою згодою, вносяться до Єдиного державного реєстру випадків домашнього насильства та насильства за ознакою статі.</w:t>
      </w:r>
    </w:p>
    <w:p w:rsidR="00A6697E" w:rsidRPr="00A6697E" w:rsidRDefault="00A6697E" w:rsidP="00A6697E">
      <w:pPr>
        <w:spacing w:after="0"/>
        <w:ind w:firstLine="709"/>
        <w:jc w:val="both"/>
        <w:rPr>
          <w:rFonts w:ascii="Times New Roman" w:hAnsi="Times New Roman" w:cs="Times New Roman"/>
          <w:sz w:val="24"/>
          <w:szCs w:val="24"/>
        </w:rPr>
      </w:pPr>
      <w:r>
        <w:rPr>
          <w:rFonts w:ascii="Times New Roman" w:hAnsi="Times New Roman" w:cs="Times New Roman"/>
          <w:sz w:val="24"/>
          <w:szCs w:val="24"/>
        </w:rPr>
        <w:t>Всі ці заходи -</w:t>
      </w:r>
      <w:r w:rsidRPr="00A6697E">
        <w:rPr>
          <w:rFonts w:ascii="Times New Roman" w:hAnsi="Times New Roman" w:cs="Times New Roman"/>
          <w:sz w:val="24"/>
          <w:szCs w:val="24"/>
        </w:rPr>
        <w:t xml:space="preserve"> не є покараннями, ані адміністративними, ані кримінальними. Це запобіжні заходи, які дозволяють оперативно зреагувати на факти домашнього насильства, припинити його вчинення та усунути загрозу повторного насильства.</w:t>
      </w:r>
    </w:p>
    <w:p w:rsidR="00A6697E" w:rsidRPr="00A6697E" w:rsidRDefault="00A6697E" w:rsidP="00A6697E">
      <w:pPr>
        <w:spacing w:after="0"/>
        <w:ind w:firstLine="709"/>
        <w:jc w:val="both"/>
        <w:rPr>
          <w:rFonts w:ascii="Times New Roman" w:hAnsi="Times New Roman" w:cs="Times New Roman"/>
          <w:sz w:val="24"/>
          <w:szCs w:val="24"/>
        </w:rPr>
      </w:pPr>
      <w:r w:rsidRPr="00A6697E">
        <w:rPr>
          <w:rFonts w:ascii="Times New Roman" w:hAnsi="Times New Roman" w:cs="Times New Roman"/>
          <w:sz w:val="24"/>
          <w:szCs w:val="24"/>
        </w:rPr>
        <w:t xml:space="preserve">Відповідальність кривдника за вчинення домашнього насильства передбачена Кодексом України про адміністративні правопорушення. Ст. 172-3 </w:t>
      </w:r>
      <w:proofErr w:type="spellStart"/>
      <w:r w:rsidRPr="00A6697E">
        <w:rPr>
          <w:rFonts w:ascii="Times New Roman" w:hAnsi="Times New Roman" w:cs="Times New Roman"/>
          <w:sz w:val="24"/>
          <w:szCs w:val="24"/>
        </w:rPr>
        <w:t>КУпАП</w:t>
      </w:r>
      <w:proofErr w:type="spellEnd"/>
      <w:r w:rsidRPr="00A6697E">
        <w:rPr>
          <w:rFonts w:ascii="Times New Roman" w:hAnsi="Times New Roman" w:cs="Times New Roman"/>
          <w:sz w:val="24"/>
          <w:szCs w:val="24"/>
        </w:rPr>
        <w:t xml:space="preserve"> за вчинення домашнього насильства передбачає покарання у вигляді штрафу від 170 грн. до 340 грн. або громадських робіт на строк 30-40 годин, або адміністративного арешту на строк до 7 діб. Повторне вчинення домашнього насильства протягом року загрожує штрафом від 340 до 680 грн. або громадськими роботами на строк від 40 до 60 годин, або адміністративним арештом на строк до 15 діб.</w:t>
      </w:r>
    </w:p>
    <w:p w:rsidR="00A6697E" w:rsidRPr="00A6697E" w:rsidRDefault="00A6697E" w:rsidP="00A6697E">
      <w:pPr>
        <w:spacing w:after="0"/>
        <w:ind w:firstLine="709"/>
        <w:jc w:val="both"/>
        <w:rPr>
          <w:rFonts w:ascii="Times New Roman" w:hAnsi="Times New Roman" w:cs="Times New Roman"/>
          <w:sz w:val="24"/>
          <w:szCs w:val="24"/>
        </w:rPr>
      </w:pPr>
      <w:r w:rsidRPr="00A6697E">
        <w:rPr>
          <w:rFonts w:ascii="Times New Roman" w:hAnsi="Times New Roman" w:cs="Times New Roman"/>
          <w:sz w:val="24"/>
          <w:szCs w:val="24"/>
        </w:rPr>
        <w:t>Норма, щодо кримінальної відповідальність за вчинення систематичного домашнього насильства, що передбачатиме покарання у вигляді позбавлення волі строком до 2 років, яка ухвалена парламентом у грудні минулого року набуде чинності 11 січня 2019 року</w:t>
      </w:r>
    </w:p>
    <w:p w:rsidR="00A6697E" w:rsidRPr="00A6697E" w:rsidRDefault="00A6697E" w:rsidP="00A6697E">
      <w:pPr>
        <w:spacing w:after="0"/>
        <w:ind w:firstLine="709"/>
        <w:jc w:val="both"/>
        <w:rPr>
          <w:rFonts w:ascii="Times New Roman" w:hAnsi="Times New Roman" w:cs="Times New Roman"/>
          <w:sz w:val="24"/>
          <w:szCs w:val="24"/>
        </w:rPr>
      </w:pPr>
      <w:r w:rsidRPr="00A6697E">
        <w:rPr>
          <w:rFonts w:ascii="Times New Roman" w:hAnsi="Times New Roman" w:cs="Times New Roman"/>
          <w:sz w:val="24"/>
          <w:szCs w:val="24"/>
        </w:rPr>
        <w:t>Новий закон проти домашнього насильства вказує на те, що України і суспільство в цілому виходить на нову дорогу боротьби з насильством в родинні.</w:t>
      </w:r>
    </w:p>
    <w:p w:rsidR="00A6697E" w:rsidRDefault="00A6697E" w:rsidP="00A6697E">
      <w:pPr>
        <w:spacing w:after="0"/>
        <w:ind w:firstLine="709"/>
        <w:jc w:val="both"/>
        <w:rPr>
          <w:rFonts w:ascii="Times New Roman" w:hAnsi="Times New Roman" w:cs="Times New Roman"/>
          <w:sz w:val="24"/>
          <w:szCs w:val="24"/>
        </w:rPr>
      </w:pPr>
      <w:r w:rsidRPr="00A6697E">
        <w:rPr>
          <w:rFonts w:ascii="Times New Roman" w:hAnsi="Times New Roman" w:cs="Times New Roman"/>
          <w:sz w:val="24"/>
          <w:szCs w:val="24"/>
        </w:rPr>
        <w:t>За правовою допомогою звертайтесь до Менського місцевого центру з надання БВПД з 09-00 год. до 18-00 год. за адресою: м. Мена, вул. Героїв АТО, буд.9, тел.: (04644) 3-30-01.</w:t>
      </w:r>
    </w:p>
    <w:p w:rsidR="00C26AD3" w:rsidRDefault="00C26AD3" w:rsidP="00C26AD3">
      <w:pPr>
        <w:pStyle w:val="a3"/>
        <w:shd w:val="clear" w:color="auto" w:fill="FFFFFF"/>
        <w:spacing w:before="48" w:beforeAutospacing="0" w:after="48" w:afterAutospacing="0"/>
        <w:ind w:firstLine="708"/>
        <w:jc w:val="both"/>
      </w:pPr>
      <w:r>
        <w:t xml:space="preserve">Також </w:t>
      </w:r>
      <w:r w:rsidRPr="00690910">
        <w:t>отримати фахову правову допомогу можна  звернувшись до</w:t>
      </w:r>
      <w:r>
        <w:t xml:space="preserve"> </w:t>
      </w:r>
      <w:r w:rsidRPr="008D1A44">
        <w:t>відділу «Новгород-Сіверське бюро правової допомоги» за адресою: м. Новгород-Сіверський, вул. Губернська,24, тел.: (04658) 2-14-87.</w:t>
      </w:r>
    </w:p>
    <w:p w:rsidR="00C26AD3" w:rsidRPr="00A6697E" w:rsidRDefault="00C26AD3" w:rsidP="00C26AD3">
      <w:pPr>
        <w:pStyle w:val="a3"/>
        <w:shd w:val="clear" w:color="auto" w:fill="FFFFFF"/>
        <w:spacing w:before="48" w:beforeAutospacing="0" w:after="48" w:afterAutospacing="0"/>
        <w:ind w:firstLine="708"/>
        <w:jc w:val="both"/>
      </w:pPr>
    </w:p>
    <w:p w:rsidR="00A6697E" w:rsidRPr="00A6697E" w:rsidRDefault="00A6697E" w:rsidP="00A6697E">
      <w:pPr>
        <w:spacing w:after="0"/>
        <w:ind w:firstLine="709"/>
        <w:jc w:val="both"/>
        <w:rPr>
          <w:rFonts w:ascii="Times New Roman" w:hAnsi="Times New Roman" w:cs="Times New Roman"/>
          <w:sz w:val="24"/>
          <w:szCs w:val="24"/>
        </w:rPr>
      </w:pPr>
      <w:r w:rsidRPr="00A6697E">
        <w:rPr>
          <w:rFonts w:ascii="Times New Roman" w:hAnsi="Times New Roman" w:cs="Times New Roman"/>
          <w:sz w:val="24"/>
          <w:szCs w:val="24"/>
        </w:rPr>
        <w:t>Єдиний телефонний номер системи безоплатної правової допомоги: 0-800-213-103.</w:t>
      </w:r>
    </w:p>
    <w:sectPr w:rsidR="00A6697E" w:rsidRPr="00A6697E" w:rsidSect="00F54FB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hyphenationZone w:val="425"/>
  <w:characterSpacingControl w:val="doNotCompress"/>
  <w:compat>
    <w:useFELayout/>
  </w:compat>
  <w:rsids>
    <w:rsidRoot w:val="00A6697E"/>
    <w:rsid w:val="004E07B9"/>
    <w:rsid w:val="00644B41"/>
    <w:rsid w:val="00A6697E"/>
    <w:rsid w:val="00C26AD3"/>
    <w:rsid w:val="00F54F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F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6A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02049688">
      <w:bodyDiv w:val="1"/>
      <w:marLeft w:val="0"/>
      <w:marRight w:val="0"/>
      <w:marTop w:val="0"/>
      <w:marBottom w:val="0"/>
      <w:divBdr>
        <w:top w:val="none" w:sz="0" w:space="0" w:color="auto"/>
        <w:left w:val="none" w:sz="0" w:space="0" w:color="auto"/>
        <w:bottom w:val="none" w:sz="0" w:space="0" w:color="auto"/>
        <w:right w:val="none" w:sz="0" w:space="0" w:color="auto"/>
      </w:divBdr>
    </w:div>
    <w:div w:id="194426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945</Words>
  <Characters>5389</Characters>
  <Application>Microsoft Office Word</Application>
  <DocSecurity>0</DocSecurity>
  <Lines>44</Lines>
  <Paragraphs>12</Paragraphs>
  <ScaleCrop>false</ScaleCrop>
  <Company>Home</Company>
  <LinksUpToDate>false</LinksUpToDate>
  <CharactersWithSpaces>6322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Наташа</cp:lastModifiedBy>
  <cp:revision>3</cp:revision>
  <dcterms:created xsi:type="dcterms:W3CDTF">2018-12-04T15:56:00Z</dcterms:created>
  <dcterms:modified xsi:type="dcterms:W3CDTF">2018-12-04T16:00:00Z</dcterms:modified>
</cp:coreProperties>
</file>